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</w:p>
    <w:p w:rsidR="0026016D" w:rsidRPr="007F78D4" w:rsidRDefault="00CF5FFA" w:rsidP="0026016D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SA</w:t>
      </w:r>
      <w:proofErr w:type="gramEnd"/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.II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771F6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65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4.</w:t>
      </w:r>
      <w:proofErr w:type="gramStart"/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</w:t>
      </w:r>
      <w:r w:rsidR="0026016D" w:rsidRPr="0026016D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="0026016D" w:rsidRPr="0026016D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ZAŁĄCZNIK</w:t>
      </w:r>
      <w:proofErr w:type="gramEnd"/>
      <w:r w:rsidR="0026016D" w:rsidRPr="0026016D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nr </w:t>
      </w:r>
      <w:r w:rsidR="00771F64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5</w:t>
      </w:r>
      <w:r w:rsidR="0026016D" w:rsidRPr="0026016D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do Zapytania Ofertowego</w:t>
      </w:r>
    </w:p>
    <w:p w:rsidR="00FA2BC6" w:rsidRPr="007F78D4" w:rsidRDefault="00FA2BC6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proofErr w:type="gramStart"/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proofErr w:type="gramEnd"/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9966BB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9966BB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9966BB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9966BB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9966BB" w:rsidRDefault="009966BB" w:rsidP="009966BB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9966BB" w:rsidRDefault="009966BB" w:rsidP="009966BB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A46656" w:rsidRPr="009966BB" w:rsidRDefault="00A46656" w:rsidP="009966BB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9966B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Oświadczenie wykonawcy </w:t>
      </w:r>
    </w:p>
    <w:p w:rsidR="00A46656" w:rsidRDefault="009966BB" w:rsidP="009966BB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>Dotyczące przesłanek wykluczenia z postępowania</w:t>
      </w:r>
    </w:p>
    <w:p w:rsidR="009966BB" w:rsidRDefault="009966BB" w:rsidP="009966BB">
      <w:pPr>
        <w:spacing w:before="120"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9966BB" w:rsidRPr="009966BB" w:rsidRDefault="009966BB" w:rsidP="009966BB">
      <w:pPr>
        <w:spacing w:before="120"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771F64" w:rsidRDefault="00A46656" w:rsidP="00771F64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771F64" w:rsidRPr="00771F64">
        <w:rPr>
          <w:rFonts w:ascii="Arial" w:hAnsi="Arial" w:cs="Arial"/>
          <w:b/>
          <w:color w:val="365F91" w:themeColor="accent1" w:themeShade="BF"/>
          <w:sz w:val="22"/>
          <w:szCs w:val="22"/>
        </w:rPr>
        <w:t>Regulacja przepływu wody przez tamę bobrową oraz konserwacja zamontowanych wcześniej rur przelewowych na cieku, w otulinie rezerwatu „Mechowiska Sulęczyńskie”.</w:t>
      </w:r>
    </w:p>
    <w:p w:rsidR="00A46656" w:rsidRPr="00CF0B0A" w:rsidRDefault="00A46656" w:rsidP="00CF0B0A">
      <w:pPr>
        <w:spacing w:after="200"/>
        <w:jc w:val="left"/>
        <w:rPr>
          <w:rFonts w:ascii="Arial" w:eastAsiaTheme="minorEastAsia" w:hAnsi="Arial" w:cs="Arial"/>
          <w:b/>
          <w:bCs/>
          <w:color w:val="0070C0"/>
          <w:sz w:val="22"/>
          <w:szCs w:val="22"/>
        </w:rPr>
      </w:pPr>
    </w:p>
    <w:p w:rsidR="00A46656" w:rsidRPr="003D73CA" w:rsidRDefault="009966BB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oświadczam</w:t>
      </w:r>
      <w:proofErr w:type="gramEnd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iż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 nie podlegam wykluczeniu z postępowania na podstawie art. 7 ust. 1 ustawy </w:t>
      </w:r>
      <w:r w:rsidRPr="00DD58EF">
        <w:rPr>
          <w:rFonts w:ascii="Arial" w:hAnsi="Arial" w:cs="Arial"/>
          <w:color w:val="0F243E" w:themeColor="text2" w:themeShade="80"/>
          <w:sz w:val="22"/>
          <w:szCs w:val="22"/>
        </w:rPr>
        <w:t xml:space="preserve">z dnia 13 kwietnia 2022 r. </w:t>
      </w:r>
      <w:bookmarkStart w:id="0" w:name="_GoBack"/>
      <w:r w:rsidR="00DD58EF" w:rsidRPr="00DD58EF">
        <w:rPr>
          <w:rFonts w:ascii="Arial" w:hAnsi="Arial" w:cs="Arial"/>
          <w:sz w:val="22"/>
          <w:szCs w:val="22"/>
        </w:rPr>
        <w:t>(</w:t>
      </w:r>
      <w:proofErr w:type="spellStart"/>
      <w:r w:rsidR="00DD58EF" w:rsidRPr="00DD58EF">
        <w:rPr>
          <w:rFonts w:ascii="Arial" w:hAnsi="Arial" w:cs="Arial"/>
          <w:sz w:val="22"/>
          <w:szCs w:val="22"/>
        </w:rPr>
        <w:t>t.j</w:t>
      </w:r>
      <w:proofErr w:type="spellEnd"/>
      <w:r w:rsidR="00DD58EF" w:rsidRPr="00DD58EF">
        <w:rPr>
          <w:rFonts w:ascii="Arial" w:hAnsi="Arial" w:cs="Arial"/>
          <w:sz w:val="22"/>
          <w:szCs w:val="22"/>
        </w:rPr>
        <w:t xml:space="preserve">. Dz. U. </w:t>
      </w:r>
      <w:proofErr w:type="gramStart"/>
      <w:r w:rsidR="00DD58EF" w:rsidRPr="00DD58EF">
        <w:rPr>
          <w:rFonts w:ascii="Arial" w:hAnsi="Arial" w:cs="Arial"/>
          <w:sz w:val="22"/>
          <w:szCs w:val="22"/>
        </w:rPr>
        <w:t>z</w:t>
      </w:r>
      <w:proofErr w:type="gramEnd"/>
      <w:r w:rsidR="00DD58EF" w:rsidRPr="00DD58EF">
        <w:rPr>
          <w:rFonts w:ascii="Arial" w:hAnsi="Arial" w:cs="Arial"/>
          <w:sz w:val="22"/>
          <w:szCs w:val="22"/>
        </w:rPr>
        <w:t xml:space="preserve"> 2024 r. poz. 507)</w:t>
      </w:r>
      <w:r w:rsidR="00DD58EF" w:rsidRPr="00DD58EF">
        <w:t xml:space="preserve"> </w:t>
      </w:r>
      <w:bookmarkEnd w:id="0"/>
      <w:r w:rsidRPr="00DD58EF">
        <w:rPr>
          <w:rFonts w:ascii="Arial" w:hAnsi="Arial" w:cs="Arial"/>
          <w:color w:val="0F243E" w:themeColor="text2" w:themeShade="80"/>
          <w:sz w:val="22"/>
          <w:szCs w:val="22"/>
        </w:rPr>
        <w:t>o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 szczególnych rozwiązaniach </w:t>
      </w:r>
      <w:r w:rsidRPr="00DD58EF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ainę oraz służących ochronie bezpieczeństwa narodowego</w:t>
      </w: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158FF"/>
    <w:rsid w:val="00231FF7"/>
    <w:rsid w:val="00247C91"/>
    <w:rsid w:val="00251167"/>
    <w:rsid w:val="0026016D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47527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06FC4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71F64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8F0620"/>
    <w:rsid w:val="00912BEE"/>
    <w:rsid w:val="00914005"/>
    <w:rsid w:val="00914BE3"/>
    <w:rsid w:val="0092070F"/>
    <w:rsid w:val="0092492F"/>
    <w:rsid w:val="00934683"/>
    <w:rsid w:val="0093470B"/>
    <w:rsid w:val="00971093"/>
    <w:rsid w:val="00971E8F"/>
    <w:rsid w:val="00990751"/>
    <w:rsid w:val="009966BB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0B0A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D58EF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EF52F5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966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9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20</cp:revision>
  <cp:lastPrinted>2023-06-06T05:35:00Z</cp:lastPrinted>
  <dcterms:created xsi:type="dcterms:W3CDTF">2022-05-09T09:09:00Z</dcterms:created>
  <dcterms:modified xsi:type="dcterms:W3CDTF">2024-10-28T08:47:00Z</dcterms:modified>
</cp:coreProperties>
</file>